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20" w:rsidRDefault="00D30420" w:rsidP="00D304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лекцій:</w:t>
      </w:r>
    </w:p>
    <w:p w:rsidR="00D30420" w:rsidRPr="000323FF" w:rsidRDefault="00D30420" w:rsidP="00D30420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3FF">
        <w:rPr>
          <w:rFonts w:ascii="Times New Roman" w:eastAsia="Times New Roman" w:hAnsi="Times New Roman" w:cs="Times New Roman"/>
          <w:b/>
          <w:sz w:val="28"/>
          <w:szCs w:val="28"/>
        </w:rPr>
        <w:t>Концепція комплексної оптимізації природного середовища</w:t>
      </w:r>
    </w:p>
    <w:p w:rsidR="00D30420" w:rsidRDefault="00D30420" w:rsidP="00D30420">
      <w:pPr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0420" w:rsidRDefault="00D30420" w:rsidP="00D304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3"/>
        </w:rPr>
        <w:t xml:space="preserve">Суть і основні принципи комплексного підходу до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3"/>
        </w:rPr>
        <w:t>обґрунтування природно-господарської збалан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3"/>
        </w:rPr>
        <w:t xml:space="preserve">сованості. </w:t>
      </w:r>
    </w:p>
    <w:p w:rsidR="00D30420" w:rsidRDefault="00D30420" w:rsidP="00D304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3"/>
        </w:rPr>
        <w:t xml:space="preserve">Види економічної оцінки природних ресурсів. </w:t>
      </w:r>
    </w:p>
    <w:p w:rsidR="00D30420" w:rsidRDefault="00D30420" w:rsidP="00D304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3"/>
        </w:rPr>
        <w:t>Оцін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ка збитків від забруднення та інших негативних дій на навко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3"/>
        </w:rPr>
        <w:t xml:space="preserve">лишнє середовище. </w:t>
      </w:r>
    </w:p>
    <w:p w:rsidR="00D30420" w:rsidRDefault="00D30420" w:rsidP="00D304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3"/>
        </w:rPr>
        <w:t>Оцінка економічної і соціальної ефектив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3"/>
        </w:rPr>
        <w:t xml:space="preserve">ності раціонального природокористування і охорони природи. </w:t>
      </w:r>
    </w:p>
    <w:p w:rsidR="00D30420" w:rsidRDefault="00D30420" w:rsidP="00D304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3"/>
        </w:rPr>
        <w:t>Основні підходи до регулювання і управління природокористу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</w:rPr>
        <w:t xml:space="preserve">ванням у господарському механізмі: адміністративно-правові,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3"/>
        </w:rPr>
        <w:t xml:space="preserve">економічні, формування ринку екологічних послуг. </w:t>
      </w:r>
    </w:p>
    <w:p w:rsidR="00D30420" w:rsidRDefault="00D30420" w:rsidP="00D304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3"/>
        </w:rPr>
        <w:t xml:space="preserve">Економічні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методи регулювання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ресурсокористування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: плата за землю, лі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3"/>
        </w:rPr>
        <w:t xml:space="preserve">сові ресурси, воду, корисні копалини. </w:t>
      </w:r>
    </w:p>
    <w:p w:rsidR="00D30420" w:rsidRDefault="00D30420" w:rsidP="00D304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3"/>
        </w:rPr>
        <w:t xml:space="preserve">Економічні інструменти боротьби з забрудненням та іншими порушеннями природного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3"/>
        </w:rPr>
        <w:t xml:space="preserve">середовища. </w:t>
      </w:r>
    </w:p>
    <w:p w:rsidR="00D30420" w:rsidRDefault="00D30420" w:rsidP="00D30420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0420" w:rsidRDefault="00D30420" w:rsidP="00D30420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Джерело: </w:t>
      </w:r>
      <w:hyperlink r:id="rId5" w:history="1">
        <w:r>
          <w:rPr>
            <w:rStyle w:val="a4"/>
          </w:rPr>
          <w:t>http://www.geo.univ.kiev.ua/images/doc_file/navch_lit/PosibnikDronovaZapot2018.pdf</w:t>
        </w:r>
      </w:hyperlink>
    </w:p>
    <w:p w:rsidR="00D30420" w:rsidRDefault="00D30420" w:rsidP="00D304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420" w:rsidRDefault="00D30420" w:rsidP="00D304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Практичні роботи:</w:t>
      </w:r>
    </w:p>
    <w:p w:rsidR="00D30420" w:rsidRDefault="00D30420" w:rsidP="00D304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420" w:rsidRDefault="00D30420" w:rsidP="00D3042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D8">
        <w:rPr>
          <w:rFonts w:ascii="Times New Roman" w:eastAsia="Times New Roman" w:hAnsi="Times New Roman" w:cs="Times New Roman"/>
          <w:b/>
          <w:sz w:val="28"/>
          <w:szCs w:val="28"/>
        </w:rPr>
        <w:t>Заняття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D30420" w:rsidRPr="006915D8" w:rsidRDefault="00D30420" w:rsidP="00D3042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420" w:rsidRPr="007B28D5" w:rsidRDefault="00D30420" w:rsidP="00D30420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</w:t>
      </w:r>
      <w:r w:rsidRPr="007B28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7B28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2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Стратегія </w:t>
      </w:r>
      <w:r w:rsidRPr="007B28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управління</w:t>
      </w:r>
      <w:r w:rsidRPr="007B2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природокористуванням і принципи </w:t>
      </w:r>
      <w:proofErr w:type="spellStart"/>
      <w:r w:rsidRPr="007B2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еколого-економічної</w:t>
      </w:r>
      <w:proofErr w:type="spellEnd"/>
      <w:r w:rsidRPr="007B2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політики</w:t>
      </w:r>
      <w:r w:rsidRPr="007B28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0420" w:rsidRPr="007B28D5" w:rsidRDefault="00D30420" w:rsidP="00D30420">
      <w:pPr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0420" w:rsidRPr="006915D8" w:rsidRDefault="00D30420" w:rsidP="00D30420">
      <w:pPr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28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Мета:</w:t>
      </w:r>
      <w:r w:rsidRPr="007B28D5">
        <w:rPr>
          <w:rFonts w:ascii="Times New Roman" w:eastAsia="Times New Roman" w:hAnsi="Times New Roman" w:cs="Times New Roman"/>
          <w:sz w:val="28"/>
          <w:szCs w:val="28"/>
        </w:rPr>
        <w:t xml:space="preserve"> Визначити основні складові системи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екологічного управління регіоном, ознайомитись з структурою регіональної екологічної політики</w:t>
      </w:r>
      <w:r w:rsidRPr="006915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0420" w:rsidRPr="005C1E9E" w:rsidRDefault="00D30420" w:rsidP="00D3042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0420" w:rsidRPr="006915D8" w:rsidRDefault="00D30420" w:rsidP="00D304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1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 для підготовки до семінару:</w:t>
      </w:r>
    </w:p>
    <w:p w:rsidR="00D30420" w:rsidRPr="005C1E9E" w:rsidRDefault="00D30420" w:rsidP="00D3042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0420" w:rsidRDefault="00D30420" w:rsidP="00D304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3"/>
        </w:rPr>
        <w:t xml:space="preserve">Пріоритети регіонального екологічного розвитку та їх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3"/>
        </w:rPr>
        <w:t xml:space="preserve">класифікація. </w:t>
      </w:r>
    </w:p>
    <w:p w:rsidR="00D30420" w:rsidRDefault="00D30420" w:rsidP="00D304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lastRenderedPageBreak/>
        <w:t>Територіальні й галузеві екологічні інтереси та їх носії.</w:t>
      </w:r>
    </w:p>
    <w:p w:rsidR="00D30420" w:rsidRDefault="00D30420" w:rsidP="00D304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</w:rPr>
        <w:t xml:space="preserve">Управлінська стратегія і сценарії регіонального екологічного розвитку.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3"/>
        </w:rPr>
        <w:t xml:space="preserve">Концептуальні положення управлінської стратегії. </w:t>
      </w:r>
    </w:p>
    <w:p w:rsidR="00D30420" w:rsidRDefault="00D30420" w:rsidP="00D304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3"/>
        </w:rPr>
        <w:t>Сценарний підхід у реалізації управлінської стратегії. Принципи і послідовність розробки сценарію.</w:t>
      </w:r>
    </w:p>
    <w:p w:rsidR="00D30420" w:rsidRDefault="00D30420" w:rsidP="00D304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3"/>
        </w:rPr>
        <w:t>Структура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3"/>
        </w:rPr>
        <w:t>гіональної екологічної політики. Напрями реалізації регіональної екологічної політики.</w:t>
      </w:r>
    </w:p>
    <w:p w:rsidR="00D30420" w:rsidRDefault="00D30420" w:rsidP="00D30420">
      <w:pPr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D30420" w:rsidRPr="00BC4948" w:rsidRDefault="00D30420" w:rsidP="00D3042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4948">
        <w:rPr>
          <w:rFonts w:ascii="Times New Roman" w:eastAsia="Times New Roman" w:hAnsi="Times New Roman" w:cs="Times New Roman"/>
          <w:b/>
          <w:i/>
          <w:sz w:val="28"/>
          <w:szCs w:val="28"/>
        </w:rPr>
        <w:t>Література:</w:t>
      </w:r>
    </w:p>
    <w:p w:rsidR="00D30420" w:rsidRPr="00BC4948" w:rsidRDefault="00D30420" w:rsidP="00D30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Беляев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средой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. – К.: Наук думка, 1973. - 126с.</w:t>
      </w:r>
    </w:p>
    <w:p w:rsidR="00D30420" w:rsidRPr="00BC4948" w:rsidRDefault="00D30420" w:rsidP="00D30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Боровских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Б.А.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природопользования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–  М.: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, 1982. – 168 с.    </w:t>
      </w:r>
    </w:p>
    <w:p w:rsidR="00D30420" w:rsidRPr="00BC4948" w:rsidRDefault="00D30420" w:rsidP="00D30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Галицкий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. - К.: Наук. думка, 1989.- 170 с.</w:t>
      </w:r>
    </w:p>
    <w:p w:rsidR="00D30420" w:rsidRPr="00BC4948" w:rsidRDefault="00D30420" w:rsidP="00D304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Гирусов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Э.В.,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Бобылев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С.Н.,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Новоселов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Экология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природопользования.М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.: ЮНИТИ, 1998, 455 с.</w:t>
      </w:r>
    </w:p>
    <w:p w:rsidR="00D30420" w:rsidRPr="00BC4948" w:rsidRDefault="00D30420" w:rsidP="00D304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Оценка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редакцией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Порядина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А.Ф.,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Хованского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А.Д. М.: НУМЦ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Минприроды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, 1996, 350 с.</w:t>
      </w:r>
    </w:p>
    <w:p w:rsidR="00D30420" w:rsidRPr="00BC4948" w:rsidRDefault="00D30420" w:rsidP="00D30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Сафранов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Т.А. Екологічні основи природокористування: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посібник для студентів ВНЗ. – Л.: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„Новий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Світ-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”"/>
        </w:smartTagPr>
        <w:r w:rsidRPr="00BC4948">
          <w:rPr>
            <w:rFonts w:ascii="Times New Roman" w:eastAsia="Times New Roman" w:hAnsi="Times New Roman" w:cs="Times New Roman"/>
            <w:sz w:val="28"/>
            <w:szCs w:val="28"/>
          </w:rPr>
          <w:t>2000”</w:t>
        </w:r>
      </w:smartTag>
      <w:r w:rsidRPr="00BC4948">
        <w:rPr>
          <w:rFonts w:ascii="Times New Roman" w:eastAsia="Times New Roman" w:hAnsi="Times New Roman" w:cs="Times New Roman"/>
          <w:sz w:val="28"/>
          <w:szCs w:val="28"/>
        </w:rPr>
        <w:t>, 2003.- С. 13-16.</w:t>
      </w:r>
    </w:p>
    <w:p w:rsidR="00D30420" w:rsidRPr="00BC4948" w:rsidRDefault="00D30420" w:rsidP="00D30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Топчиев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Геоэкология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географические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основы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природоползования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– О.: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Астропринт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,  1996. – С. 350 – 381</w:t>
      </w:r>
    </w:p>
    <w:p w:rsidR="00D30420" w:rsidRDefault="00D30420" w:rsidP="00D304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20" w:rsidRPr="00D67DDD" w:rsidRDefault="00D30420" w:rsidP="00D3042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D8">
        <w:rPr>
          <w:rFonts w:ascii="Times New Roman" w:eastAsia="Times New Roman" w:hAnsi="Times New Roman" w:cs="Times New Roman"/>
          <w:b/>
          <w:sz w:val="28"/>
          <w:szCs w:val="28"/>
        </w:rPr>
        <w:t>Заняття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D30420" w:rsidRDefault="00D30420" w:rsidP="00D30420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0420" w:rsidRPr="00C26A3E" w:rsidRDefault="00D30420" w:rsidP="00D30420">
      <w:pPr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A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</w:t>
      </w:r>
      <w:r w:rsidRPr="00C26A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</w:t>
      </w:r>
      <w:r w:rsidRPr="00C26A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кологічна безпека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регіону: цілі, інтереси, заходи.</w:t>
      </w:r>
    </w:p>
    <w:p w:rsidR="00D30420" w:rsidRDefault="00D30420" w:rsidP="00D30420">
      <w:pPr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0420" w:rsidRPr="006915D8" w:rsidRDefault="00D30420" w:rsidP="00D30420">
      <w:pPr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1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Мета:</w:t>
      </w:r>
      <w:r w:rsidRPr="0069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Сформувати уявлення про понятійно-категоріальний апарат екологічної безпеки, основні риси, принципи, критерії екологічної безпеки, державну систему екологічної безпеки України. </w:t>
      </w:r>
    </w:p>
    <w:p w:rsidR="00D30420" w:rsidRPr="006915D8" w:rsidRDefault="00D30420" w:rsidP="00D304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0420" w:rsidRDefault="00D30420" w:rsidP="00D3042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1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 для підготовки до семінару:</w:t>
      </w:r>
    </w:p>
    <w:p w:rsidR="00D30420" w:rsidRDefault="00D30420" w:rsidP="00D3042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0420" w:rsidRPr="00292E96" w:rsidRDefault="00D30420" w:rsidP="00D30420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E96">
        <w:rPr>
          <w:rFonts w:ascii="Times New Roman" w:eastAsia="Times New Roman" w:hAnsi="Times New Roman" w:cs="Times New Roman"/>
          <w:sz w:val="28"/>
          <w:szCs w:val="28"/>
        </w:rPr>
        <w:t xml:space="preserve">Державна система екологічної безпеки.  </w:t>
      </w:r>
    </w:p>
    <w:p w:rsidR="00D30420" w:rsidRPr="00292E96" w:rsidRDefault="00D30420" w:rsidP="00D30420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E96">
        <w:rPr>
          <w:rFonts w:ascii="Times New Roman" w:eastAsia="Times New Roman" w:hAnsi="Times New Roman" w:cs="Times New Roman"/>
          <w:sz w:val="28"/>
          <w:szCs w:val="28"/>
        </w:rPr>
        <w:lastRenderedPageBreak/>
        <w:t>Загальні екологічні закони, с</w:t>
      </w:r>
      <w:r w:rsidRPr="00292E96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формульовані </w:t>
      </w:r>
      <w:r w:rsidRPr="00292E96">
        <w:rPr>
          <w:rFonts w:ascii="Times New Roman" w:eastAsia="Times New Roman" w:hAnsi="Times New Roman" w:cs="Times New Roman"/>
          <w:sz w:val="28"/>
          <w:szCs w:val="28"/>
        </w:rPr>
        <w:t xml:space="preserve"> Б. </w:t>
      </w:r>
      <w:proofErr w:type="spellStart"/>
      <w:r w:rsidRPr="00292E96">
        <w:rPr>
          <w:rFonts w:ascii="Times New Roman" w:eastAsia="Times New Roman" w:hAnsi="Times New Roman" w:cs="Times New Roman"/>
          <w:sz w:val="28"/>
          <w:szCs w:val="28"/>
        </w:rPr>
        <w:t>Коммонером</w:t>
      </w:r>
      <w:proofErr w:type="spellEnd"/>
      <w:r w:rsidRPr="00292E96">
        <w:rPr>
          <w:rFonts w:ascii="Times New Roman" w:eastAsia="Times New Roman" w:hAnsi="Times New Roman" w:cs="Times New Roman"/>
          <w:sz w:val="28"/>
          <w:szCs w:val="28"/>
        </w:rPr>
        <w:t>, їх значення для формування системи екологічної безпеки регіону.</w:t>
      </w:r>
    </w:p>
    <w:p w:rsidR="00D30420" w:rsidRPr="00292E96" w:rsidRDefault="00D30420" w:rsidP="00D30420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E96">
        <w:rPr>
          <w:rFonts w:ascii="Times New Roman" w:eastAsia="Times New Roman" w:hAnsi="Times New Roman" w:cs="Times New Roman"/>
          <w:sz w:val="28"/>
          <w:szCs w:val="28"/>
        </w:rPr>
        <w:t xml:space="preserve">Принципи політики екологічної безпеки. </w:t>
      </w:r>
    </w:p>
    <w:p w:rsidR="00D30420" w:rsidRPr="00292E96" w:rsidRDefault="00D30420" w:rsidP="00D30420">
      <w:pPr>
        <w:pStyle w:val="a3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bCs/>
          <w:sz w:val="28"/>
          <w:szCs w:val="28"/>
          <w:lang w:val="uk-UA"/>
        </w:rPr>
      </w:pPr>
      <w:r w:rsidRPr="00292E96">
        <w:rPr>
          <w:sz w:val="28"/>
          <w:szCs w:val="28"/>
          <w:lang w:val="uk-UA"/>
        </w:rPr>
        <w:t>Основні риси, властиві екологічній безпеці.</w:t>
      </w:r>
    </w:p>
    <w:p w:rsidR="00D30420" w:rsidRPr="00292E96" w:rsidRDefault="00D30420" w:rsidP="00D30420">
      <w:pPr>
        <w:pStyle w:val="a3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bCs/>
          <w:sz w:val="28"/>
          <w:szCs w:val="28"/>
          <w:lang w:val="uk-UA"/>
        </w:rPr>
      </w:pPr>
      <w:r w:rsidRPr="00292E96">
        <w:rPr>
          <w:bCs/>
          <w:iCs/>
          <w:sz w:val="28"/>
          <w:szCs w:val="28"/>
          <w:lang w:val="uk-UA"/>
        </w:rPr>
        <w:t>Інтереси у сфері екологічної безпеки України</w:t>
      </w:r>
      <w:r w:rsidRPr="00292E96">
        <w:rPr>
          <w:sz w:val="28"/>
          <w:szCs w:val="28"/>
          <w:lang w:val="uk-UA"/>
        </w:rPr>
        <w:t xml:space="preserve"> </w:t>
      </w:r>
    </w:p>
    <w:p w:rsidR="00D30420" w:rsidRPr="00292E96" w:rsidRDefault="00D30420" w:rsidP="00D30420">
      <w:pPr>
        <w:pStyle w:val="a3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bCs/>
          <w:sz w:val="28"/>
          <w:szCs w:val="28"/>
          <w:lang w:val="uk-UA"/>
        </w:rPr>
      </w:pPr>
      <w:r w:rsidRPr="00292E96">
        <w:rPr>
          <w:sz w:val="28"/>
          <w:szCs w:val="28"/>
          <w:lang w:val="uk-UA"/>
        </w:rPr>
        <w:t>Охарактеризуйте функції і повноваження Конституції, Президента і Верховної Ради України у  забезпеченні екологічної безпеки країни.</w:t>
      </w:r>
    </w:p>
    <w:p w:rsidR="00D30420" w:rsidRPr="00292E96" w:rsidRDefault="00D30420" w:rsidP="00D30420">
      <w:pPr>
        <w:pStyle w:val="a3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 w:val="28"/>
          <w:szCs w:val="28"/>
          <w:lang w:val="uk-UA"/>
        </w:rPr>
      </w:pPr>
      <w:r w:rsidRPr="00292E96">
        <w:rPr>
          <w:bCs/>
          <w:sz w:val="28"/>
          <w:szCs w:val="28"/>
          <w:lang w:val="uk-UA"/>
        </w:rPr>
        <w:t>Критерії екологічної безпеки</w:t>
      </w:r>
    </w:p>
    <w:p w:rsidR="00D30420" w:rsidRPr="00292E96" w:rsidRDefault="00D30420" w:rsidP="00D30420">
      <w:pPr>
        <w:pStyle w:val="a3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bCs/>
          <w:sz w:val="28"/>
          <w:szCs w:val="28"/>
          <w:lang w:val="uk-UA"/>
        </w:rPr>
      </w:pPr>
      <w:r w:rsidRPr="00292E96">
        <w:rPr>
          <w:sz w:val="28"/>
          <w:szCs w:val="28"/>
          <w:lang w:val="uk-UA"/>
        </w:rPr>
        <w:t xml:space="preserve">Характерні риси сучасної екологічної політики і безпеки держави </w:t>
      </w:r>
    </w:p>
    <w:p w:rsidR="00D30420" w:rsidRPr="00292E96" w:rsidRDefault="00D30420" w:rsidP="00D30420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2E96">
        <w:rPr>
          <w:rFonts w:ascii="Times New Roman" w:eastAsia="Times New Roman" w:hAnsi="Times New Roman" w:cs="Times New Roman"/>
          <w:sz w:val="28"/>
          <w:szCs w:val="28"/>
        </w:rPr>
        <w:t>Охарактеризуйте функції і повноваження Кабінету Міністрів України органів місцевого самоврядування та місцевих державних адміністрацій у  забезпеченні екологічної безпеки країни.</w:t>
      </w:r>
    </w:p>
    <w:p w:rsidR="00D30420" w:rsidRDefault="00D30420" w:rsidP="00D304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420" w:rsidRPr="00BC4948" w:rsidRDefault="00D30420" w:rsidP="00D3042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4948">
        <w:rPr>
          <w:rFonts w:ascii="Times New Roman" w:eastAsia="Times New Roman" w:hAnsi="Times New Roman" w:cs="Times New Roman"/>
          <w:b/>
          <w:i/>
          <w:sz w:val="28"/>
          <w:szCs w:val="28"/>
        </w:rPr>
        <w:t>Література:</w:t>
      </w:r>
    </w:p>
    <w:p w:rsidR="00D30420" w:rsidRPr="00BC4948" w:rsidRDefault="00D30420" w:rsidP="00D30420">
      <w:pPr>
        <w:numPr>
          <w:ilvl w:val="0"/>
          <w:numId w:val="1"/>
        </w:numPr>
        <w:shd w:val="clear" w:color="auto" w:fill="FFFFFF"/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Бабурин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 В.Л.,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Мазуров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Ю.Л.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Географические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основы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: Курс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лекций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политической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Пособие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Дело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, 2000. – 288 с.</w:t>
      </w:r>
    </w:p>
    <w:p w:rsidR="00D30420" w:rsidRPr="00BC4948" w:rsidRDefault="00D30420" w:rsidP="00D30420">
      <w:pPr>
        <w:numPr>
          <w:ilvl w:val="0"/>
          <w:numId w:val="1"/>
        </w:numPr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Беляев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средой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. – К.: Наук думка, 1973. - 126с.</w:t>
      </w:r>
    </w:p>
    <w:p w:rsidR="00D30420" w:rsidRPr="00BC4948" w:rsidRDefault="00D30420" w:rsidP="00D30420">
      <w:pPr>
        <w:numPr>
          <w:ilvl w:val="0"/>
          <w:numId w:val="1"/>
        </w:numPr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Боровских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Б.А.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природопользования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–  М.: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, 1982. – 168 с.    </w:t>
      </w:r>
    </w:p>
    <w:p w:rsidR="00D30420" w:rsidRPr="00BC4948" w:rsidRDefault="00D30420" w:rsidP="00D30420">
      <w:pPr>
        <w:numPr>
          <w:ilvl w:val="0"/>
          <w:numId w:val="1"/>
        </w:numPr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Галицкий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. - К.: Наук. думка, 1989.- 170 с.</w:t>
      </w:r>
    </w:p>
    <w:p w:rsidR="00D30420" w:rsidRPr="00BC4948" w:rsidRDefault="00D30420" w:rsidP="00D30420">
      <w:pPr>
        <w:numPr>
          <w:ilvl w:val="0"/>
          <w:numId w:val="1"/>
        </w:numPr>
        <w:shd w:val="clear" w:color="auto" w:fill="FFFFFF"/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Гирусов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Э.В.,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Бобылев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С.Н.,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Новоселов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Экология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природопользования.М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.: ЮНИТИ, 1998, 455 с.</w:t>
      </w:r>
    </w:p>
    <w:p w:rsidR="00D30420" w:rsidRPr="00BC4948" w:rsidRDefault="00D30420" w:rsidP="00D30420">
      <w:pPr>
        <w:numPr>
          <w:ilvl w:val="0"/>
          <w:numId w:val="1"/>
        </w:numPr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Сафранов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Т.А. Екологічні основи природокористування: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посібник для студентів ВНЗ. – Л.: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„Новий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Світ-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”"/>
        </w:smartTagPr>
        <w:r w:rsidRPr="00BC4948">
          <w:rPr>
            <w:rFonts w:ascii="Times New Roman" w:eastAsia="Times New Roman" w:hAnsi="Times New Roman" w:cs="Times New Roman"/>
            <w:sz w:val="28"/>
            <w:szCs w:val="28"/>
          </w:rPr>
          <w:t>2000”</w:t>
        </w:r>
      </w:smartTag>
      <w:r w:rsidRPr="00BC4948">
        <w:rPr>
          <w:rFonts w:ascii="Times New Roman" w:eastAsia="Times New Roman" w:hAnsi="Times New Roman" w:cs="Times New Roman"/>
          <w:sz w:val="28"/>
          <w:szCs w:val="28"/>
        </w:rPr>
        <w:t>, 2003.- С. 13-16.</w:t>
      </w:r>
    </w:p>
    <w:p w:rsidR="00D30420" w:rsidRPr="00BC4948" w:rsidRDefault="00D30420" w:rsidP="00D30420">
      <w:pPr>
        <w:numPr>
          <w:ilvl w:val="0"/>
          <w:numId w:val="1"/>
        </w:numPr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Топчиев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Геоэкология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географические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основы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природоползования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– О.: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Астропринт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,  1996. – С. 350 – 381</w:t>
      </w:r>
    </w:p>
    <w:p w:rsidR="00D30420" w:rsidRPr="00BC4948" w:rsidRDefault="00D30420" w:rsidP="00D30420">
      <w:pPr>
        <w:numPr>
          <w:ilvl w:val="0"/>
          <w:numId w:val="1"/>
        </w:numPr>
        <w:tabs>
          <w:tab w:val="clear" w:pos="840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Шищенко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П.Г. Принципи и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ландшафтного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анализа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проектировании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Монография.-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 xml:space="preserve"> К.: </w:t>
      </w:r>
      <w:proofErr w:type="spellStart"/>
      <w:r w:rsidRPr="00BC4948">
        <w:rPr>
          <w:rFonts w:ascii="Times New Roman" w:eastAsia="Times New Roman" w:hAnsi="Times New Roman" w:cs="Times New Roman"/>
          <w:sz w:val="28"/>
          <w:szCs w:val="28"/>
        </w:rPr>
        <w:t>Фитосоциоцентр</w:t>
      </w:r>
      <w:proofErr w:type="spellEnd"/>
      <w:r w:rsidRPr="00BC4948">
        <w:rPr>
          <w:rFonts w:ascii="Times New Roman" w:eastAsia="Times New Roman" w:hAnsi="Times New Roman" w:cs="Times New Roman"/>
          <w:sz w:val="28"/>
          <w:szCs w:val="28"/>
        </w:rPr>
        <w:t>, 1999. - С. 186-191.</w:t>
      </w:r>
    </w:p>
    <w:p w:rsidR="00D30420" w:rsidRPr="00BC4948" w:rsidRDefault="00D30420" w:rsidP="00D30420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30420" w:rsidRPr="00292E96" w:rsidRDefault="00D30420" w:rsidP="00D3042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C1EF5" w:rsidRDefault="005C1EF5"/>
    <w:sectPr w:rsidR="005C1E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06"/>
    <w:multiLevelType w:val="hybridMultilevel"/>
    <w:tmpl w:val="FC00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5691C"/>
    <w:multiLevelType w:val="hybridMultilevel"/>
    <w:tmpl w:val="15E8E6FE"/>
    <w:lvl w:ilvl="0" w:tplc="B8F8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44F38">
      <w:start w:val="1"/>
      <w:numFmt w:val="decimal"/>
      <w:lvlText w:val="%2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9027A"/>
    <w:multiLevelType w:val="hybridMultilevel"/>
    <w:tmpl w:val="44A00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F08C2"/>
    <w:multiLevelType w:val="hybridMultilevel"/>
    <w:tmpl w:val="3444A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D4DF2"/>
    <w:multiLevelType w:val="hybridMultilevel"/>
    <w:tmpl w:val="A4168FEA"/>
    <w:lvl w:ilvl="0" w:tplc="1E1A3DD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785705"/>
    <w:multiLevelType w:val="hybridMultilevel"/>
    <w:tmpl w:val="245E6D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D30420"/>
    <w:rsid w:val="005C1EF5"/>
    <w:rsid w:val="00D3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30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.univ.kiev.ua/images/doc_file/navch_lit/PosibnikDronovaZapot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2759</Words>
  <Characters>1573</Characters>
  <Application>Microsoft Office Word</Application>
  <DocSecurity>0</DocSecurity>
  <Lines>13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2020-03-12T14:37:00Z</dcterms:created>
  <dcterms:modified xsi:type="dcterms:W3CDTF">2020-03-12T14:43:00Z</dcterms:modified>
</cp:coreProperties>
</file>